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廉洁诚信承诺书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致上海</w:t>
      </w:r>
      <w:r>
        <w:rPr>
          <w:rFonts w:hint="eastAsia"/>
          <w:lang w:eastAsia="zh-CN"/>
        </w:rPr>
        <w:t>市残疾人就业服务中心：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为确保采购活动公平、公开、公正开展，推进廉洁诚信建设，预防商业贿赂和不正当竞争，保障采购活动中各方的合法权益，我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在参与采购人的采购工作时自愿作出如下承诺：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严格遵守国家法律法规。坚持廉洁、诚信的原则，恪守商业道德和职业道德规范，不从事并抵制不廉洁、不诚信行为。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严格杜绝以下行为：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给予或以借用等名义向采购人有关工作人员提供财物；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向采购人有关工作人员提供礼品、宴请以及旅游、健身、娱乐等活动安排；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向采购人有关工作人员赠送礼金、各种有价证券、支付凭证；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 xml:space="preserve">支付、报销应由采购人有关工作人员负担的费用、票据； 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（五）</w:t>
      </w:r>
      <w:r>
        <w:rPr>
          <w:rFonts w:hint="eastAsia"/>
        </w:rPr>
        <w:t xml:space="preserve">隐瞒真实情况，提交虚假资质证明、财务证明等材料；进行虚假承诺、夸大产品或服务性能和质量等指标；泄露采购人商业秘密；与其他单位等相互勾结、串通，用不正当手段排挤其他竞争者，干扰公平竞争的情形； 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（六）</w:t>
      </w:r>
      <w:r>
        <w:rPr>
          <w:rFonts w:hint="eastAsia"/>
        </w:rPr>
        <w:t>其他影响采购活动公平、公开、公正开展及损害采购人经济利益、形象和声誉的不廉洁、不诚信行为。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如采购人有关工作人员发生不廉洁、不诚信行为，我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有义务及时向采购人监督检查部门举报或投诉。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相关部门和工作人员支持、配合采购人有关部门对有关不廉洁、不诚信行为的调查。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五、如违反以上承诺，我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自愿接受采购人依据相关规定对我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进行严肃处理。采购人可按我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不廉洁、不诚信行为的严重程度，对我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实行1至3年或永久期限的市场禁入。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六、我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不廉洁、不诚信行为造成采购人经济损失的，由我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予以赔偿。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七、本廉洁诚信承诺书经我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法定代表人（或法定代表人授权委托人）签字并加盖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印章后生效。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八、本廉洁诚信承诺书的效力范围既包括采购阶段的行为，也包括合同签订及履行阶段的行为。</w:t>
      </w: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单位名称（盖章）：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法定代表人（授权委托人）签字：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标题 CS)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B00EC"/>
    <w:rsid w:val="1FCE2A85"/>
    <w:rsid w:val="3D6F3C98"/>
    <w:rsid w:val="3FFF0AC0"/>
    <w:rsid w:val="4EBFDB92"/>
    <w:rsid w:val="52E70F30"/>
    <w:rsid w:val="7D3E6751"/>
    <w:rsid w:val="EEDF1115"/>
    <w:rsid w:val="EFFFBE2D"/>
    <w:rsid w:val="F77B00EC"/>
    <w:rsid w:val="FDDEB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883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2025-06-04T01:25:00Z</dcterms:created>
  <dc:creator>user</dc:creator>
  <cp:lastModifiedBy>user</cp:lastModifiedBy>
  <cp:lastPrinted>2025-06-03T18:12:00Z</cp:lastPrinted>
  <dcterms:modified xsi:type="dcterms:W3CDTF">2025-06-03T17:33:06Z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CDB8EC88A38EE99B094F3E68FED97077_41</vt:lpwstr>
  </property>
</Properties>
</file>