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培训授课计划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培训机构地址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：上海市残疾人就业服务中心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</w:t>
      </w:r>
    </w:p>
    <w:tbl>
      <w:tblPr>
        <w:tblStyle w:val="7"/>
        <w:tblW w:w="87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3719"/>
        <w:gridCol w:w="944"/>
        <w:gridCol w:w="1393"/>
        <w:gridCol w:w="8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培训项目名称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动画插画制作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培训时间</w:t>
            </w:r>
          </w:p>
        </w:tc>
        <w:tc>
          <w:tcPr>
            <w:tcW w:w="37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主要培训内容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培训课时数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培训教材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及资料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授课教师姓名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hint="eastAsia"/>
                <w:lang w:val="en-US" w:eastAsia="zh-CN"/>
              </w:rPr>
              <w:t>插画</w:t>
            </w:r>
            <w:r>
              <w:rPr>
                <w:rFonts w:hint="eastAsia"/>
              </w:rPr>
              <w:t>的</w:t>
            </w:r>
            <w:r>
              <w:t>概念及手绘板使用</w:t>
            </w:r>
          </w:p>
          <w:p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  <w:lang w:val="en-US" w:eastAsia="zh-CN"/>
              </w:rPr>
              <w:t>道具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根据考试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  <w:lang w:val="en-US" w:eastAsia="zh-CN"/>
              </w:rPr>
              <w:t>道具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</w:tcPr>
          <w:p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</w:rPr>
              <w:t>场景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</w:tcPr>
          <w:p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三、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</w:rPr>
              <w:t>场景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三、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</w:rPr>
              <w:t>场景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三、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</w:rPr>
              <w:t>场景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</w:rPr>
              <w:t>人物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</w:rPr>
              <w:t>人物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</w:rPr>
              <w:t>人物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四、</w:t>
            </w:r>
            <w:r>
              <w:rPr>
                <w:rFonts w:hint="eastAsia"/>
                <w:lang w:eastAsia="zh-CN"/>
              </w:rPr>
              <w:t>插画</w:t>
            </w:r>
            <w:r>
              <w:rPr>
                <w:rFonts w:hint="eastAsia"/>
              </w:rPr>
              <w:t>人物</w:t>
            </w:r>
            <w:r>
              <w:t>绘画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五、</w:t>
            </w:r>
            <w:r>
              <w:t>动态插画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五、</w:t>
            </w:r>
            <w:r>
              <w:t>动态插画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</w:t>
            </w:r>
            <w:r>
              <w:t>动态插画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五、</w:t>
            </w:r>
            <w:r>
              <w:t>动态插画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六、自主创意</w:t>
            </w:r>
            <w:r>
              <w:t>人物或动物主题插画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六、自主创意</w:t>
            </w:r>
            <w:r>
              <w:t>人物或动物主题插画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六、自主创意</w:t>
            </w:r>
            <w:r>
              <w:t>人物或动物主题插画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r>
              <w:rPr>
                <w:rFonts w:hint="eastAsia"/>
                <w:lang w:val="en-US" w:eastAsia="zh-CN"/>
              </w:rPr>
              <w:t>六、自主创意</w:t>
            </w:r>
            <w:r>
              <w:t>人物或动物主题插画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9:00——12:00</w:t>
            </w:r>
          </w:p>
        </w:tc>
        <w:tc>
          <w:tcPr>
            <w:tcW w:w="3725" w:type="dxa"/>
          </w:tcPr>
          <w:p>
            <w:r>
              <w:rPr>
                <w:rFonts w:hint="eastAsia"/>
              </w:rPr>
              <w:t>总结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内容自编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13:00——16:00</w:t>
            </w:r>
          </w:p>
        </w:tc>
        <w:tc>
          <w:tcPr>
            <w:tcW w:w="3725" w:type="dxa"/>
          </w:tcPr>
          <w:p>
            <w:r>
              <w:rPr>
                <w:rFonts w:hint="eastAsia"/>
              </w:rPr>
              <w:t>考核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5" w:type="dxa"/>
          </w:tcPr>
          <w:p/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课时数合计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atLeast"/>
        <w:ind w:left="1680" w:leftChars="300" w:hanging="1050" w:hangingChars="5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备注：1.“培训时间”为</w:t>
      </w:r>
      <w:r>
        <w:rPr>
          <w:rFonts w:hint="eastAsia" w:ascii="仿宋_GB2312" w:hAnsi="仿宋_GB2312" w:eastAsia="仿宋_GB2312" w:cs="仿宋_GB2312"/>
          <w:b/>
          <w:szCs w:val="21"/>
        </w:rPr>
        <w:t>非必填项</w:t>
      </w:r>
      <w:r>
        <w:rPr>
          <w:rFonts w:hint="eastAsia" w:ascii="仿宋_GB2312" w:hAnsi="仿宋_GB2312" w:eastAsia="仿宋_GB2312" w:cs="仿宋_GB2312"/>
          <w:szCs w:val="21"/>
        </w:rPr>
        <w:t>，应按每天按8课时（上午9:00-12:00、午餐12:00-13:00、下午13:00——16:00）安排授课内容。</w:t>
      </w:r>
    </w:p>
    <w:p>
      <w:pPr>
        <w:spacing w:line="240" w:lineRule="atLeast"/>
        <w:ind w:firstLine="1260" w:firstLineChars="6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2.“培训项目名称”必须与“培训项目费用明细表”一致。</w:t>
      </w:r>
    </w:p>
    <w:p>
      <w:pPr>
        <w:spacing w:line="240" w:lineRule="atLeast"/>
        <w:ind w:firstLine="1260" w:firstLineChars="6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3.“培训课时数”，总课时数必须与“培训项目费用明细表”一致。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AA270"/>
    <w:multiLevelType w:val="singleLevel"/>
    <w:tmpl w:val="E35AA2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TNmMjQzYTU1NjFlZDNlNWZiMTFjYjlkZjY5MDcifQ=="/>
  </w:docVars>
  <w:rsids>
    <w:rsidRoot w:val="00604545"/>
    <w:rsid w:val="000C43D7"/>
    <w:rsid w:val="000D03F3"/>
    <w:rsid w:val="00113C29"/>
    <w:rsid w:val="00133714"/>
    <w:rsid w:val="00185197"/>
    <w:rsid w:val="002D4BFE"/>
    <w:rsid w:val="0036456F"/>
    <w:rsid w:val="00366AB8"/>
    <w:rsid w:val="003C782C"/>
    <w:rsid w:val="003D613D"/>
    <w:rsid w:val="00425154"/>
    <w:rsid w:val="0042702C"/>
    <w:rsid w:val="004650A2"/>
    <w:rsid w:val="004730B8"/>
    <w:rsid w:val="004B5F30"/>
    <w:rsid w:val="005A55A4"/>
    <w:rsid w:val="00604545"/>
    <w:rsid w:val="00722F8D"/>
    <w:rsid w:val="00742195"/>
    <w:rsid w:val="00760448"/>
    <w:rsid w:val="00770A76"/>
    <w:rsid w:val="00802843"/>
    <w:rsid w:val="00805EC1"/>
    <w:rsid w:val="00A77262"/>
    <w:rsid w:val="00B0471A"/>
    <w:rsid w:val="00B91BD7"/>
    <w:rsid w:val="00BD0E96"/>
    <w:rsid w:val="00BF0923"/>
    <w:rsid w:val="00C339B2"/>
    <w:rsid w:val="00C70804"/>
    <w:rsid w:val="00C9436F"/>
    <w:rsid w:val="00CD3CD4"/>
    <w:rsid w:val="00DB6AB2"/>
    <w:rsid w:val="00E720BC"/>
    <w:rsid w:val="00EA4F79"/>
    <w:rsid w:val="00F633B7"/>
    <w:rsid w:val="00F663D6"/>
    <w:rsid w:val="00FE0CA3"/>
    <w:rsid w:val="00FE131D"/>
    <w:rsid w:val="051E46A2"/>
    <w:rsid w:val="0AE431BC"/>
    <w:rsid w:val="373526D5"/>
    <w:rsid w:val="60321D0F"/>
    <w:rsid w:val="6E7702F8"/>
    <w:rsid w:val="6EF0060C"/>
    <w:rsid w:val="77EF26D2"/>
    <w:rsid w:val="7B6E552D"/>
    <w:rsid w:val="7EFD3D28"/>
    <w:rsid w:val="7F5F1C27"/>
    <w:rsid w:val="986F96F2"/>
    <w:rsid w:val="BDFF3E1E"/>
    <w:rsid w:val="CEFCA263"/>
    <w:rsid w:val="E5B717AC"/>
    <w:rsid w:val="FF3DF61B"/>
    <w:rsid w:val="FFFDA0F4"/>
    <w:rsid w:val="FF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2023-08-16T07:16:00Z</dcterms:created>
  <dc:creator>王梦</dc:creator>
  <cp:lastModifiedBy>user</cp:lastModifiedBy>
  <cp:lastPrinted>2023-10-11T02:30:00Z</cp:lastPrinted>
  <dcterms:modified xsi:type="dcterms:W3CDTF">2023-10-19T11:03:41Z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CC1E647BDDED4E46BB4F278C29A2671A_13</vt:lpwstr>
  </property>
</Properties>
</file>